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08A5" w:rsidRPr="00A154CD" w:rsidRDefault="00A154CD">
      <w:pPr>
        <w:rPr>
          <w:b/>
        </w:rPr>
      </w:pPr>
      <w:r w:rsidRPr="00A154CD">
        <w:rPr>
          <w:b/>
        </w:rPr>
        <w:t>Лекц 10.</w:t>
      </w:r>
    </w:p>
    <w:p w:rsidR="00A154CD" w:rsidRDefault="00A154CD"/>
    <w:p w:rsidR="00A154CD" w:rsidRDefault="00A154CD">
      <w:r>
        <w:t>1.Краткий обзор по теме вопроса  «</w:t>
      </w:r>
      <w:r w:rsidRPr="00A154CD">
        <w:t>Технологии интегральных микросхем</w:t>
      </w:r>
      <w:r>
        <w:t>»- ...</w:t>
      </w:r>
    </w:p>
    <w:p w:rsidR="00A154CD" w:rsidRDefault="00A154CD"/>
    <w:p w:rsidR="00A154CD" w:rsidRDefault="00A154CD">
      <w:r>
        <w:t>2 Что поясняет схема -....</w:t>
      </w:r>
      <w:bookmarkStart w:id="0" w:name="_GoBack"/>
      <w:bookmarkEnd w:id="0"/>
      <w:r>
        <w:t xml:space="preserve">. </w:t>
      </w:r>
      <w:r>
        <w:rPr>
          <w:noProof/>
          <w:lang w:eastAsia="ru-RU"/>
        </w:rPr>
        <w:drawing>
          <wp:inline distT="0" distB="0" distL="0" distR="0" wp14:anchorId="6804993B">
            <wp:extent cx="4899525" cy="1440000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9525" cy="144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A15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71"/>
    <w:rsid w:val="003408A5"/>
    <w:rsid w:val="00A154CD"/>
    <w:rsid w:val="00F1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5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5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2019-09-23T15:36:00Z</dcterms:created>
  <dcterms:modified xsi:type="dcterms:W3CDTF">2019-09-23T15:40:00Z</dcterms:modified>
</cp:coreProperties>
</file>